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A3" w:rsidRPr="00FA0A15" w:rsidRDefault="00CA74A3" w:rsidP="00CA74A3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FA0A15">
        <w:rPr>
          <w:rFonts w:ascii="Garamond" w:hAnsi="Garamond"/>
        </w:rPr>
        <w:t>DOHODA O PŘISTOUPENÍ K DLUHU</w:t>
      </w:r>
    </w:p>
    <w:p w:rsidR="00CA74A3" w:rsidRPr="00FA0A15" w:rsidRDefault="00CA74A3" w:rsidP="00CA74A3">
      <w:pPr>
        <w:spacing w:line="276" w:lineRule="auto"/>
        <w:jc w:val="center"/>
        <w:rPr>
          <w:rFonts w:ascii="Garamond" w:hAnsi="Garamond"/>
        </w:rPr>
      </w:pPr>
      <w:r w:rsidRPr="00FA0A15">
        <w:rPr>
          <w:rFonts w:ascii="Garamond" w:hAnsi="Garamond"/>
        </w:rPr>
        <w:t>uzavřená dle ustanovení § 1892 občasnkého zákoníku č. 89/2012 Sb., v platném znění</w:t>
      </w:r>
    </w:p>
    <w:p w:rsidR="00CA74A3" w:rsidRPr="00FA0A15" w:rsidRDefault="00CA74A3" w:rsidP="00CA74A3">
      <w:pPr>
        <w:spacing w:line="276" w:lineRule="auto"/>
        <w:rPr>
          <w:rFonts w:ascii="Garamond" w:hAnsi="Garamond"/>
        </w:rPr>
      </w:pPr>
    </w:p>
    <w:p w:rsidR="00D671AA" w:rsidRPr="00FA0A15" w:rsidRDefault="00D671AA" w:rsidP="00D671AA">
      <w:pPr>
        <w:spacing w:line="276" w:lineRule="auto"/>
        <w:rPr>
          <w:rFonts w:ascii="Garamond" w:hAnsi="Garamond" w:cs="Calibri Light"/>
          <w:color w:val="00B0F0"/>
          <w:highlight w:val="yellow"/>
        </w:rPr>
      </w:pPr>
      <w:r w:rsidRPr="00FA0A15">
        <w:rPr>
          <w:rFonts w:ascii="Garamond" w:hAnsi="Garamond" w:cs="Calibri Light"/>
          <w:color w:val="00B0F0"/>
          <w:highlight w:val="yellow"/>
        </w:rPr>
        <w:t>Pokyny k vyplnění – před finalizací dokumentu smažte:</w:t>
      </w:r>
    </w:p>
    <w:p w:rsidR="00D671AA" w:rsidRPr="00FA0A15" w:rsidRDefault="00D671AA" w:rsidP="00D671AA">
      <w:pPr>
        <w:pStyle w:val="ListParagraph"/>
        <w:numPr>
          <w:ilvl w:val="0"/>
          <w:numId w:val="4"/>
        </w:numPr>
        <w:rPr>
          <w:rFonts w:cs="Calibri Light"/>
          <w:color w:val="00B0F0"/>
          <w:highlight w:val="yellow"/>
        </w:rPr>
      </w:pPr>
      <w:r w:rsidRPr="00FA0A15">
        <w:rPr>
          <w:rFonts w:cs="Calibri Light"/>
          <w:color w:val="00B0F0"/>
          <w:highlight w:val="yellow"/>
        </w:rPr>
        <w:t>Vytečkovaná pole ............................ vyplňte pltanými údaji</w:t>
      </w:r>
    </w:p>
    <w:p w:rsidR="00D671AA" w:rsidRPr="00FA0A15" w:rsidRDefault="00D671AA" w:rsidP="00BE35F7">
      <w:pPr>
        <w:pStyle w:val="ListParagraph"/>
        <w:numPr>
          <w:ilvl w:val="0"/>
          <w:numId w:val="4"/>
        </w:numPr>
        <w:rPr>
          <w:rFonts w:cs="Calibri Light"/>
          <w:color w:val="00B0F0"/>
          <w:highlight w:val="yellow"/>
        </w:rPr>
      </w:pPr>
      <w:r w:rsidRPr="00FA0A15">
        <w:rPr>
          <w:rFonts w:cs="Calibri Light"/>
          <w:color w:val="00B0F0"/>
          <w:highlight w:val="yellow"/>
        </w:rPr>
        <w:t>Poznámky autora (</w:t>
      </w:r>
      <w:r w:rsidRPr="00FA0A15">
        <w:rPr>
          <w:rFonts w:cs="Calibri Light"/>
          <w:i/>
          <w:color w:val="00B050"/>
          <w:highlight w:val="yellow"/>
        </w:rPr>
        <w:t>pozn. Aut....</w:t>
      </w:r>
      <w:r w:rsidRPr="00FA0A15">
        <w:rPr>
          <w:rFonts w:cs="Calibri Light"/>
          <w:color w:val="00B050"/>
          <w:highlight w:val="yellow"/>
        </w:rPr>
        <w:t xml:space="preserve"> </w:t>
      </w:r>
      <w:r w:rsidRPr="00FA0A15">
        <w:rPr>
          <w:rFonts w:cs="Calibri Light"/>
          <w:color w:val="00B0F0"/>
          <w:highlight w:val="yellow"/>
        </w:rPr>
        <w:t>) před finalizací dokumentu smažte</w:t>
      </w:r>
    </w:p>
    <w:p w:rsidR="00CA74A3" w:rsidRPr="00FA0A15" w:rsidRDefault="00CA74A3" w:rsidP="00CA74A3">
      <w:pPr>
        <w:spacing w:line="276" w:lineRule="auto"/>
        <w:rPr>
          <w:rFonts w:ascii="Garamond" w:hAnsi="Garamond"/>
        </w:rPr>
      </w:pPr>
    </w:p>
    <w:p w:rsidR="00CA74A3" w:rsidRPr="00FA0A15" w:rsidRDefault="00CA74A3" w:rsidP="00726EB2">
      <w:pPr>
        <w:rPr>
          <w:rFonts w:ascii="Garamond" w:hAnsi="Garamond"/>
        </w:rPr>
      </w:pPr>
      <w:r w:rsidRPr="00FA0A15">
        <w:rPr>
          <w:rFonts w:ascii="Garamond" w:hAnsi="Garamond"/>
        </w:rPr>
        <w:t>Jméno a příjmení</w:t>
      </w:r>
      <w:r w:rsidR="00726EB2" w:rsidRPr="00FA0A15">
        <w:rPr>
          <w:rFonts w:ascii="Garamond" w:hAnsi="Garamond"/>
        </w:rPr>
        <w:t>/Název společnosti</w:t>
      </w:r>
      <w:r w:rsidRPr="00FA0A15">
        <w:rPr>
          <w:rFonts w:ascii="Garamond" w:hAnsi="Garamond"/>
        </w:rPr>
        <w:t xml:space="preserve">: …………………………………………… </w:t>
      </w:r>
      <w:r w:rsidRPr="00FA0A15">
        <w:rPr>
          <w:rFonts w:ascii="Garamond" w:hAnsi="Garamond"/>
        </w:rPr>
        <w:br/>
        <w:t>Trvalé bydliště</w:t>
      </w:r>
      <w:r w:rsidR="00726EB2" w:rsidRPr="00FA0A15">
        <w:rPr>
          <w:rFonts w:ascii="Garamond" w:hAnsi="Garamond"/>
        </w:rPr>
        <w:t>/sídlo</w:t>
      </w:r>
      <w:r w:rsidRPr="00FA0A15">
        <w:rPr>
          <w:rFonts w:ascii="Garamond" w:hAnsi="Garamond"/>
        </w:rPr>
        <w:t xml:space="preserve">: …………………………………………… </w:t>
      </w:r>
      <w:r w:rsidRPr="00FA0A15">
        <w:rPr>
          <w:rFonts w:ascii="Garamond" w:hAnsi="Garamond"/>
        </w:rPr>
        <w:br/>
      </w:r>
      <w:r w:rsidR="00961338" w:rsidRPr="00FA0A15">
        <w:rPr>
          <w:rFonts w:ascii="Garamond" w:hAnsi="Garamond"/>
        </w:rPr>
        <w:t>Datum narození</w:t>
      </w:r>
      <w:r w:rsidR="00726EB2" w:rsidRPr="00FA0A15">
        <w:rPr>
          <w:rFonts w:ascii="Garamond" w:hAnsi="Garamond"/>
        </w:rPr>
        <w:t>/IČO</w:t>
      </w:r>
      <w:r w:rsidRPr="00FA0A15">
        <w:rPr>
          <w:rFonts w:ascii="Garamond" w:hAnsi="Garamond"/>
        </w:rPr>
        <w:t xml:space="preserve">: …………………………………………… </w:t>
      </w:r>
    </w:p>
    <w:p w:rsidR="00726EB2" w:rsidRPr="00FA0A15" w:rsidRDefault="00726EB2" w:rsidP="00726EB2">
      <w:pPr>
        <w:rPr>
          <w:rFonts w:ascii="Garamond" w:hAnsi="Garamond"/>
        </w:rPr>
      </w:pPr>
      <w:r w:rsidRPr="00FA0A15">
        <w:rPr>
          <w:rFonts w:ascii="Garamond" w:hAnsi="Garamond"/>
          <w:i/>
          <w:color w:val="00B050"/>
        </w:rPr>
        <w:t>pozn. Aut. – možnosti před lomítkem použijte u „fyzické osoby“ možnosti za lomítkem u společnosti.U živnostníka uveďte i IČO.</w:t>
      </w:r>
      <w:r w:rsidR="00CA74A3" w:rsidRPr="00FA0A15">
        <w:rPr>
          <w:rFonts w:ascii="Garamond" w:hAnsi="Garamond"/>
        </w:rPr>
        <w:br/>
      </w:r>
    </w:p>
    <w:p w:rsidR="00CA74A3" w:rsidRPr="00FA0A15" w:rsidRDefault="00CA74A3" w:rsidP="00CA74A3">
      <w:pPr>
        <w:spacing w:after="100"/>
        <w:rPr>
          <w:rFonts w:ascii="Garamond" w:hAnsi="Garamond"/>
        </w:rPr>
      </w:pPr>
      <w:r w:rsidRPr="00FA0A15">
        <w:rPr>
          <w:rFonts w:ascii="Garamond" w:hAnsi="Garamond"/>
        </w:rPr>
        <w:t>(dále jen ,,</w:t>
      </w:r>
      <w:r w:rsidRPr="00FA0A15">
        <w:rPr>
          <w:rFonts w:ascii="Garamond" w:hAnsi="Garamond"/>
          <w:b/>
        </w:rPr>
        <w:t>věřitel</w:t>
      </w:r>
      <w:r w:rsidRPr="00FA0A15">
        <w:rPr>
          <w:rFonts w:ascii="Garamond" w:hAnsi="Garamond"/>
        </w:rPr>
        <w:t xml:space="preserve">“) </w:t>
      </w:r>
    </w:p>
    <w:p w:rsidR="00CA74A3" w:rsidRPr="00FA0A15" w:rsidRDefault="00CA74A3" w:rsidP="00CA74A3">
      <w:pPr>
        <w:spacing w:after="100"/>
        <w:rPr>
          <w:rFonts w:ascii="Garamond" w:hAnsi="Garamond"/>
        </w:rPr>
      </w:pPr>
    </w:p>
    <w:p w:rsidR="00961338" w:rsidRPr="00FA0A15" w:rsidRDefault="00961338" w:rsidP="00CA74A3">
      <w:pPr>
        <w:spacing w:after="100"/>
        <w:rPr>
          <w:rFonts w:ascii="Garamond" w:hAnsi="Garamond"/>
        </w:rPr>
      </w:pPr>
      <w:r w:rsidRPr="00FA0A15">
        <w:rPr>
          <w:rFonts w:ascii="Garamond" w:hAnsi="Garamond"/>
        </w:rPr>
        <w:t>a</w:t>
      </w:r>
    </w:p>
    <w:p w:rsidR="00961338" w:rsidRPr="00FA0A15" w:rsidRDefault="00961338" w:rsidP="00961338">
      <w:pPr>
        <w:spacing w:after="100"/>
        <w:rPr>
          <w:rFonts w:ascii="Garamond" w:hAnsi="Garamond"/>
        </w:rPr>
      </w:pPr>
    </w:p>
    <w:p w:rsidR="00726EB2" w:rsidRPr="00FA0A15" w:rsidRDefault="00726EB2" w:rsidP="00726EB2">
      <w:pPr>
        <w:rPr>
          <w:rFonts w:ascii="Garamond" w:hAnsi="Garamond"/>
        </w:rPr>
      </w:pPr>
      <w:r w:rsidRPr="00FA0A15">
        <w:rPr>
          <w:rFonts w:ascii="Garamond" w:hAnsi="Garamond"/>
        </w:rPr>
        <w:t xml:space="preserve">Jméno a příjmení/Název společnosti: …………………………………………… </w:t>
      </w:r>
      <w:r w:rsidRPr="00FA0A15">
        <w:rPr>
          <w:rFonts w:ascii="Garamond" w:hAnsi="Garamond"/>
        </w:rPr>
        <w:br/>
        <w:t xml:space="preserve">Trvalé bydliště/sídlo: …………………………………………… </w:t>
      </w:r>
      <w:r w:rsidRPr="00FA0A15">
        <w:rPr>
          <w:rFonts w:ascii="Garamond" w:hAnsi="Garamond"/>
        </w:rPr>
        <w:br/>
        <w:t xml:space="preserve">Datum narození/IČO: …………………………………………… </w:t>
      </w:r>
    </w:p>
    <w:p w:rsidR="00CA74A3" w:rsidRPr="00FA0A15" w:rsidRDefault="00726EB2" w:rsidP="007A306E">
      <w:pPr>
        <w:rPr>
          <w:rFonts w:ascii="Garamond" w:hAnsi="Garamond"/>
        </w:rPr>
      </w:pPr>
      <w:r w:rsidRPr="00FA0A15">
        <w:rPr>
          <w:rFonts w:ascii="Garamond" w:hAnsi="Garamond"/>
          <w:i/>
          <w:color w:val="00B050"/>
        </w:rPr>
        <w:t>pozn. Aut. – možnosti před lomítkem použijte u „fyzické osoby“ možnosti za lomítkem u společnosti.U živnostníka uveďte i IČO.</w:t>
      </w:r>
      <w:r w:rsidRPr="00FA0A15">
        <w:rPr>
          <w:rFonts w:ascii="Garamond" w:hAnsi="Garamond"/>
        </w:rPr>
        <w:br/>
      </w:r>
      <w:r w:rsidR="00CA74A3" w:rsidRPr="00FA0A15">
        <w:rPr>
          <w:rFonts w:ascii="Garamond" w:hAnsi="Garamond"/>
        </w:rPr>
        <w:br/>
        <w:t>(dále jen „</w:t>
      </w:r>
      <w:r w:rsidR="00CA74A3" w:rsidRPr="00FA0A15">
        <w:rPr>
          <w:rFonts w:ascii="Garamond" w:hAnsi="Garamond"/>
          <w:b/>
        </w:rPr>
        <w:t>nový dlužník</w:t>
      </w:r>
      <w:r w:rsidR="00CA74A3" w:rsidRPr="00FA0A15">
        <w:rPr>
          <w:rFonts w:ascii="Garamond" w:hAnsi="Garamond"/>
        </w:rPr>
        <w:t xml:space="preserve">“) </w:t>
      </w:r>
    </w:p>
    <w:p w:rsidR="00CA74A3" w:rsidRPr="00FA0A15" w:rsidRDefault="00CA74A3" w:rsidP="00CA74A3">
      <w:pPr>
        <w:rPr>
          <w:rFonts w:ascii="Garamond" w:hAnsi="Garamond"/>
        </w:rPr>
      </w:pPr>
    </w:p>
    <w:p w:rsidR="007A306E" w:rsidRPr="00FA0A15" w:rsidRDefault="007A306E" w:rsidP="00CA74A3">
      <w:pPr>
        <w:rPr>
          <w:rFonts w:ascii="Garamond" w:hAnsi="Garamond"/>
        </w:rPr>
      </w:pPr>
    </w:p>
    <w:p w:rsidR="00CA74A3" w:rsidRPr="00FA0A15" w:rsidRDefault="00CA74A3" w:rsidP="00CA74A3">
      <w:pPr>
        <w:jc w:val="center"/>
        <w:rPr>
          <w:rFonts w:ascii="Garamond" w:hAnsi="Garamond"/>
          <w:b/>
          <w:sz w:val="28"/>
          <w:szCs w:val="28"/>
        </w:rPr>
      </w:pPr>
      <w:r w:rsidRPr="00FA0A15">
        <w:rPr>
          <w:rFonts w:ascii="Garamond" w:hAnsi="Garamond"/>
          <w:b/>
          <w:sz w:val="28"/>
          <w:szCs w:val="28"/>
        </w:rPr>
        <w:t>I.</w:t>
      </w:r>
    </w:p>
    <w:p w:rsidR="009227E3" w:rsidRPr="00FA0A15" w:rsidRDefault="009227E3">
      <w:pPr>
        <w:rPr>
          <w:rFonts w:ascii="Garamond" w:hAnsi="Garamond"/>
        </w:rPr>
      </w:pPr>
    </w:p>
    <w:p w:rsidR="00CA74A3" w:rsidRPr="00FA0A15" w:rsidRDefault="00CA74A3" w:rsidP="000E67A9">
      <w:pPr>
        <w:pStyle w:val="ListParagraph"/>
        <w:numPr>
          <w:ilvl w:val="0"/>
          <w:numId w:val="1"/>
        </w:numPr>
        <w:jc w:val="both"/>
      </w:pPr>
      <w:r w:rsidRPr="00FA0A15">
        <w:t>Věřitel tímto prohlašuje, že je výlučným vlastníkem peněžité pohledávky ve výši ……… ,- Kč (slovy: ………………</w:t>
      </w:r>
      <w:r w:rsidR="002202EE" w:rsidRPr="00FA0A15">
        <w:t>…</w:t>
      </w:r>
      <w:r w:rsidRPr="00FA0A15">
        <w:t>………… korun českých) s</w:t>
      </w:r>
      <w:r w:rsidR="00961338" w:rsidRPr="00FA0A15">
        <w:t> příslušenstvím (</w:t>
      </w:r>
      <w:r w:rsidR="00961338" w:rsidRPr="00FA0A15">
        <w:rPr>
          <w:i/>
          <w:color w:val="00B050"/>
        </w:rPr>
        <w:t>pozn. Aut. – možno vyčíslit např. s</w:t>
      </w:r>
      <w:r w:rsidRPr="00FA0A15">
        <w:rPr>
          <w:i/>
          <w:color w:val="00B050"/>
        </w:rPr>
        <w:t xml:space="preserve"> 10% ročním úrokem</w:t>
      </w:r>
      <w:r w:rsidR="00961338" w:rsidRPr="00FA0A15">
        <w:rPr>
          <w:i/>
          <w:color w:val="00B050"/>
        </w:rPr>
        <w:t>)</w:t>
      </w:r>
      <w:r w:rsidRPr="00FA0A15">
        <w:rPr>
          <w:i/>
          <w:color w:val="00B050"/>
        </w:rPr>
        <w:t xml:space="preserve"> </w:t>
      </w:r>
      <w:r w:rsidRPr="00FA0A15">
        <w:t>vůči dlužníkovi …</w:t>
      </w:r>
      <w:r w:rsidR="00961338" w:rsidRPr="00FA0A15">
        <w:t>......................................................</w:t>
      </w:r>
      <w:r w:rsidR="00961338" w:rsidRPr="00FA0A15">
        <w:rPr>
          <w:i/>
          <w:color w:val="00B050"/>
        </w:rPr>
        <w:t xml:space="preserve"> (pozn. Aut. – doplnit jméno, příjmení a další identifikaci dlužníka)</w:t>
      </w:r>
      <w:r w:rsidRPr="00FA0A15">
        <w:t xml:space="preserve">, nar. …………… , trvale bytem ………………………….. </w:t>
      </w:r>
      <w:r w:rsidR="00D671AA" w:rsidRPr="00FA0A15">
        <w:t>(dále jen „</w:t>
      </w:r>
      <w:r w:rsidR="00D671AA" w:rsidRPr="00FA0A15">
        <w:rPr>
          <w:b/>
        </w:rPr>
        <w:t>původní dlužník</w:t>
      </w:r>
      <w:r w:rsidR="00D671AA" w:rsidRPr="00FA0A15">
        <w:t>“)</w:t>
      </w:r>
      <w:r w:rsidRPr="00FA0A15">
        <w:t>, a to z</w:t>
      </w:r>
      <w:r w:rsidR="00961338" w:rsidRPr="00FA0A15">
        <w:t> </w:t>
      </w:r>
      <w:r w:rsidRPr="00FA0A15">
        <w:t>titulu</w:t>
      </w:r>
      <w:r w:rsidR="00961338" w:rsidRPr="00FA0A15">
        <w:t xml:space="preserve"> ................................... (</w:t>
      </w:r>
      <w:r w:rsidR="00961338" w:rsidRPr="00FA0A15">
        <w:rPr>
          <w:i/>
          <w:color w:val="00B050"/>
        </w:rPr>
        <w:t>pozn. Aut. – vyplňte tzv. právní důvod</w:t>
      </w:r>
      <w:r w:rsidR="00D671AA" w:rsidRPr="00FA0A15">
        <w:rPr>
          <w:i/>
          <w:color w:val="00B050"/>
        </w:rPr>
        <w:t xml:space="preserve"> – např</w:t>
      </w:r>
      <w:r w:rsidR="00D671AA" w:rsidRPr="00FA0A15">
        <w:rPr>
          <w:color w:val="00B050"/>
        </w:rPr>
        <w:t>. „</w:t>
      </w:r>
      <w:r w:rsidRPr="00FA0A15">
        <w:rPr>
          <w:color w:val="00B050"/>
        </w:rPr>
        <w:t>nesplacené zápůjčky ze Smlouvy o zápůjčce ze dne</w:t>
      </w:r>
      <w:r w:rsidR="00D671AA" w:rsidRPr="00FA0A15">
        <w:rPr>
          <w:color w:val="00B050"/>
        </w:rPr>
        <w:t>“ nebo „neuhrazené faktury č. ... vystavené věřitelem za prodané zboží...“)</w:t>
      </w:r>
      <w:r w:rsidRPr="00FA0A15">
        <w:rPr>
          <w:color w:val="00B050"/>
        </w:rPr>
        <w:t xml:space="preserve"> </w:t>
      </w:r>
      <w:r w:rsidR="00D671AA" w:rsidRPr="00FA0A15">
        <w:t>(dále též jen „</w:t>
      </w:r>
      <w:r w:rsidR="00D671AA" w:rsidRPr="00FA0A15">
        <w:rPr>
          <w:b/>
        </w:rPr>
        <w:t>Dluh</w:t>
      </w:r>
      <w:r w:rsidR="00D671AA" w:rsidRPr="00FA0A15">
        <w:t>“)</w:t>
      </w:r>
      <w:r w:rsidR="00C972E4" w:rsidRPr="00FA0A15">
        <w:t>.</w:t>
      </w:r>
      <w:r w:rsidRPr="00FA0A15">
        <w:t xml:space="preserve">  </w:t>
      </w:r>
    </w:p>
    <w:p w:rsidR="00C972E4" w:rsidRPr="00FA0A15" w:rsidRDefault="00C972E4" w:rsidP="00C972E4">
      <w:pPr>
        <w:pStyle w:val="ListParagraph"/>
        <w:ind w:left="360"/>
        <w:jc w:val="both"/>
      </w:pPr>
    </w:p>
    <w:p w:rsidR="00CA74A3" w:rsidRPr="00FA0A15" w:rsidRDefault="00CA74A3" w:rsidP="00D671AA">
      <w:pPr>
        <w:pStyle w:val="ListParagraph"/>
        <w:numPr>
          <w:ilvl w:val="0"/>
          <w:numId w:val="1"/>
        </w:numPr>
        <w:jc w:val="both"/>
      </w:pPr>
      <w:r w:rsidRPr="00FA0A15">
        <w:t xml:space="preserve">Původní dlužník </w:t>
      </w:r>
      <w:r w:rsidR="00A45C4E" w:rsidRPr="00FA0A15">
        <w:t>D</w:t>
      </w:r>
      <w:r w:rsidRPr="00FA0A15">
        <w:t xml:space="preserve">luh písemně uznal dle ust. § 2053 zák. č. 89/2012 Sb., občanského zákoníku, v platném znění co do důvodu i výše písemným prohlášením ze dne ………………. . </w:t>
      </w:r>
      <w:r w:rsidR="00D671AA" w:rsidRPr="00FA0A15">
        <w:t>(</w:t>
      </w:r>
      <w:r w:rsidR="00D671AA" w:rsidRPr="00FA0A15">
        <w:rPr>
          <w:i/>
          <w:color w:val="00B050"/>
        </w:rPr>
        <w:t>pozn. Aut. – pokud se nehodí, celý odstavec smažte)</w:t>
      </w:r>
      <w:r w:rsidR="001E3FA2" w:rsidRPr="00FA0A15">
        <w:rPr>
          <w:i/>
          <w:color w:val="00B050"/>
        </w:rPr>
        <w:t>.</w:t>
      </w:r>
    </w:p>
    <w:p w:rsidR="00CA74A3" w:rsidRPr="00FA0A15" w:rsidRDefault="00CA74A3" w:rsidP="00877CF1">
      <w:pPr>
        <w:pStyle w:val="ListParagraph"/>
        <w:jc w:val="both"/>
      </w:pPr>
    </w:p>
    <w:p w:rsidR="00CA74A3" w:rsidRPr="00FA0A15" w:rsidRDefault="00CA74A3" w:rsidP="00877CF1">
      <w:pPr>
        <w:pStyle w:val="ListParagraph"/>
        <w:numPr>
          <w:ilvl w:val="0"/>
          <w:numId w:val="1"/>
        </w:numPr>
        <w:jc w:val="both"/>
      </w:pPr>
      <w:r w:rsidRPr="00FA0A15">
        <w:t xml:space="preserve">Veškeré doklady, vztahující se k </w:t>
      </w:r>
      <w:r w:rsidR="001E3FA2" w:rsidRPr="00FA0A15">
        <w:t>D</w:t>
      </w:r>
      <w:r w:rsidRPr="00FA0A15">
        <w:t>luhu a osvědčující jeho existenci, tj.</w:t>
      </w:r>
      <w:r w:rsidR="001E3FA2" w:rsidRPr="00FA0A15">
        <w:t xml:space="preserve"> ............. (</w:t>
      </w:r>
      <w:r w:rsidR="001E3FA2" w:rsidRPr="00FA0A15">
        <w:rPr>
          <w:i/>
          <w:color w:val="00B050"/>
        </w:rPr>
        <w:t>pozn. Aut. – vyplňte podklady osvědčující dluh – např</w:t>
      </w:r>
      <w:r w:rsidR="001E3FA2" w:rsidRPr="00FA0A15">
        <w:rPr>
          <w:color w:val="00B050"/>
        </w:rPr>
        <w:t>.</w:t>
      </w:r>
      <w:r w:rsidRPr="00FA0A15">
        <w:t xml:space="preserve"> </w:t>
      </w:r>
      <w:r w:rsidR="001E3FA2" w:rsidRPr="00FA0A15">
        <w:t xml:space="preserve"> </w:t>
      </w:r>
      <w:r w:rsidR="001E3FA2" w:rsidRPr="00FA0A15">
        <w:rPr>
          <w:color w:val="00B050"/>
        </w:rPr>
        <w:t>„</w:t>
      </w:r>
      <w:r w:rsidRPr="00FA0A15">
        <w:rPr>
          <w:color w:val="00B050"/>
        </w:rPr>
        <w:t xml:space="preserve">Smlouva o zápůjčce ze dne </w:t>
      </w:r>
      <w:r w:rsidR="00877CF1" w:rsidRPr="00FA0A15">
        <w:rPr>
          <w:color w:val="00B050"/>
        </w:rPr>
        <w:t>…….…………</w:t>
      </w:r>
      <w:r w:rsidRPr="00FA0A15">
        <w:rPr>
          <w:color w:val="00B050"/>
        </w:rPr>
        <w:t xml:space="preserve">, potvrzení o převzetí zapůjčené částky ze dne </w:t>
      </w:r>
      <w:r w:rsidR="00877CF1" w:rsidRPr="00FA0A15">
        <w:rPr>
          <w:color w:val="00B050"/>
        </w:rPr>
        <w:t xml:space="preserve">…………..….. </w:t>
      </w:r>
      <w:r w:rsidRPr="00FA0A15">
        <w:rPr>
          <w:color w:val="00B050"/>
        </w:rPr>
        <w:t xml:space="preserve"> a Uznání dluhu ze dne </w:t>
      </w:r>
      <w:r w:rsidR="00877CF1" w:rsidRPr="00FA0A15">
        <w:rPr>
          <w:color w:val="00B050"/>
        </w:rPr>
        <w:t>………………..</w:t>
      </w:r>
      <w:r w:rsidR="001E3FA2" w:rsidRPr="00FA0A15">
        <w:rPr>
          <w:color w:val="00B050"/>
        </w:rPr>
        <w:t>)</w:t>
      </w:r>
      <w:r w:rsidRPr="00FA0A15">
        <w:t>, tvoří příloh</w:t>
      </w:r>
      <w:r w:rsidR="001E3FA2" w:rsidRPr="00FA0A15">
        <w:t>y</w:t>
      </w:r>
      <w:r w:rsidRPr="00FA0A15">
        <w:t xml:space="preserve"> této dohody.</w:t>
      </w:r>
    </w:p>
    <w:p w:rsidR="00877CF1" w:rsidRPr="00FA0A15" w:rsidRDefault="001E3FA2" w:rsidP="00877CF1">
      <w:pPr>
        <w:jc w:val="center"/>
        <w:rPr>
          <w:rFonts w:ascii="Garamond" w:hAnsi="Garamond"/>
          <w:b/>
          <w:sz w:val="28"/>
          <w:szCs w:val="28"/>
        </w:rPr>
      </w:pPr>
      <w:r w:rsidRPr="00FA0A15">
        <w:rPr>
          <w:rFonts w:ascii="Garamond" w:hAnsi="Garamond"/>
          <w:b/>
          <w:sz w:val="28"/>
          <w:szCs w:val="28"/>
        </w:rPr>
        <w:lastRenderedPageBreak/>
        <w:t>I</w:t>
      </w:r>
      <w:r w:rsidR="00877CF1" w:rsidRPr="00FA0A15">
        <w:rPr>
          <w:rFonts w:ascii="Garamond" w:hAnsi="Garamond"/>
          <w:b/>
          <w:sz w:val="28"/>
          <w:szCs w:val="28"/>
        </w:rPr>
        <w:t>I.</w:t>
      </w:r>
    </w:p>
    <w:p w:rsidR="009227E3" w:rsidRPr="00FA0A15" w:rsidRDefault="009227E3" w:rsidP="00877CF1">
      <w:pPr>
        <w:rPr>
          <w:rFonts w:ascii="Garamond" w:hAnsi="Garamond"/>
        </w:rPr>
      </w:pPr>
    </w:p>
    <w:p w:rsidR="001E3FA2" w:rsidRPr="00FA0A15" w:rsidRDefault="00877CF1" w:rsidP="001E3FA2">
      <w:pPr>
        <w:pStyle w:val="ListParagraph"/>
        <w:numPr>
          <w:ilvl w:val="0"/>
          <w:numId w:val="2"/>
        </w:numPr>
        <w:ind w:left="426" w:hanging="426"/>
        <w:jc w:val="both"/>
      </w:pPr>
      <w:r w:rsidRPr="00FA0A15">
        <w:t>Nový dlužník výslovně prohlašuje, že byl dostatečně seznámen se všemi doklady, uvedenými ve článku I.</w:t>
      </w:r>
      <w:r w:rsidR="00856081" w:rsidRPr="00FA0A15">
        <w:t xml:space="preserve"> této dohody</w:t>
      </w:r>
      <w:r w:rsidR="00FB0857" w:rsidRPr="00FA0A15">
        <w:t>, a že dluh je mu co do důvodu a výše dostatečně znám a takto jej uznává</w:t>
      </w:r>
      <w:r w:rsidRPr="00FA0A15">
        <w:t>.</w:t>
      </w:r>
    </w:p>
    <w:p w:rsidR="001E3FA2" w:rsidRPr="00FA0A15" w:rsidRDefault="001E3FA2" w:rsidP="001E3FA2">
      <w:pPr>
        <w:pStyle w:val="ListParagraph"/>
        <w:ind w:left="426"/>
        <w:jc w:val="both"/>
      </w:pPr>
    </w:p>
    <w:p w:rsidR="00877CF1" w:rsidRPr="00FA0A15" w:rsidRDefault="00877CF1" w:rsidP="001E3FA2">
      <w:pPr>
        <w:pStyle w:val="ListParagraph"/>
        <w:numPr>
          <w:ilvl w:val="0"/>
          <w:numId w:val="2"/>
        </w:numPr>
        <w:ind w:left="426" w:hanging="426"/>
        <w:jc w:val="both"/>
        <w:rPr>
          <w:b/>
        </w:rPr>
      </w:pPr>
      <w:r w:rsidRPr="00FA0A15">
        <w:rPr>
          <w:b/>
        </w:rPr>
        <w:t xml:space="preserve">Nový dlužník touto dohodou přistupuje k </w:t>
      </w:r>
      <w:r w:rsidR="001E3FA2" w:rsidRPr="00FA0A15">
        <w:rPr>
          <w:b/>
        </w:rPr>
        <w:t>D</w:t>
      </w:r>
      <w:r w:rsidRPr="00FA0A15">
        <w:rPr>
          <w:b/>
        </w:rPr>
        <w:t>luhu specifikovanému ve článku I.</w:t>
      </w:r>
      <w:r w:rsidR="001E3FA2" w:rsidRPr="00FA0A15">
        <w:rPr>
          <w:b/>
        </w:rPr>
        <w:t xml:space="preserve"> této dohody</w:t>
      </w:r>
      <w:r w:rsidRPr="00FA0A15">
        <w:rPr>
          <w:b/>
        </w:rPr>
        <w:t xml:space="preserve"> jako další dlužník vedle dlužníka původního.</w:t>
      </w:r>
    </w:p>
    <w:p w:rsidR="00877CF1" w:rsidRPr="00FA0A15" w:rsidRDefault="00877CF1" w:rsidP="001E3FA2">
      <w:pPr>
        <w:pStyle w:val="ListParagraph"/>
        <w:ind w:left="426" w:hanging="426"/>
        <w:jc w:val="both"/>
      </w:pPr>
    </w:p>
    <w:p w:rsidR="00877CF1" w:rsidRPr="00FA0A15" w:rsidRDefault="00877CF1" w:rsidP="001E3FA2">
      <w:pPr>
        <w:pStyle w:val="ListParagraph"/>
        <w:numPr>
          <w:ilvl w:val="0"/>
          <w:numId w:val="2"/>
        </w:numPr>
        <w:ind w:left="426" w:hanging="426"/>
        <w:jc w:val="both"/>
      </w:pPr>
      <w:r w:rsidRPr="00FA0A15">
        <w:t xml:space="preserve">Okamžikem podpisu této dohody se </w:t>
      </w:r>
      <w:r w:rsidR="001E3FA2" w:rsidRPr="00FA0A15">
        <w:t xml:space="preserve">nový dlužník stává dlužníkem věřitele co do celé výše Dluhu </w:t>
      </w:r>
      <w:r w:rsidRPr="00FA0A15">
        <w:t>vedle původního dlužníka a je s ním nadále ze splnění závazku zavázán společně a nerozdílně.</w:t>
      </w:r>
    </w:p>
    <w:p w:rsidR="009227E3" w:rsidRPr="00FA0A15" w:rsidRDefault="009227E3" w:rsidP="00877CF1">
      <w:pPr>
        <w:jc w:val="both"/>
        <w:rPr>
          <w:rFonts w:ascii="Garamond" w:hAnsi="Garamond"/>
        </w:rPr>
      </w:pPr>
    </w:p>
    <w:p w:rsidR="00877CF1" w:rsidRPr="00FA0A15" w:rsidRDefault="00877CF1" w:rsidP="00877CF1">
      <w:pPr>
        <w:jc w:val="center"/>
        <w:rPr>
          <w:rFonts w:ascii="Garamond" w:hAnsi="Garamond"/>
          <w:b/>
          <w:sz w:val="28"/>
          <w:szCs w:val="28"/>
        </w:rPr>
      </w:pPr>
      <w:r w:rsidRPr="00FA0A15">
        <w:rPr>
          <w:rFonts w:ascii="Garamond" w:hAnsi="Garamond"/>
          <w:b/>
          <w:sz w:val="28"/>
          <w:szCs w:val="28"/>
        </w:rPr>
        <w:t>III.</w:t>
      </w:r>
    </w:p>
    <w:p w:rsidR="009227E3" w:rsidRPr="00FA0A15" w:rsidRDefault="009227E3" w:rsidP="00877CF1">
      <w:pPr>
        <w:rPr>
          <w:rFonts w:ascii="Garamond" w:hAnsi="Garamond"/>
        </w:rPr>
      </w:pPr>
      <w:bookmarkStart w:id="0" w:name="_GoBack"/>
      <w:bookmarkEnd w:id="0"/>
    </w:p>
    <w:p w:rsidR="00877CF1" w:rsidRPr="00FA0A15" w:rsidRDefault="00877CF1" w:rsidP="001E3FA2">
      <w:pPr>
        <w:pStyle w:val="ListParagraph"/>
        <w:numPr>
          <w:ilvl w:val="0"/>
          <w:numId w:val="3"/>
        </w:numPr>
        <w:ind w:left="426" w:hanging="426"/>
        <w:jc w:val="both"/>
      </w:pPr>
      <w:r w:rsidRPr="00FA0A15">
        <w:t>Obě smluvní strany shodně prohlašují, že si tuto dohodu před jejím podpisem přečetly, že byla uzavřena po vzájemném projednání podle jejich pravé a svobodné vůle, určitě, vážně a srozumitelně, nikoliv v tísni a za nápadně nevýhodných podmínek.</w:t>
      </w:r>
    </w:p>
    <w:p w:rsidR="009227E3" w:rsidRPr="00FA0A15" w:rsidRDefault="009227E3" w:rsidP="001E3FA2">
      <w:pPr>
        <w:pStyle w:val="ListParagraph"/>
        <w:ind w:left="426" w:hanging="426"/>
        <w:jc w:val="both"/>
      </w:pPr>
    </w:p>
    <w:p w:rsidR="00877CF1" w:rsidRPr="00FA0A15" w:rsidRDefault="00877CF1" w:rsidP="001E3FA2">
      <w:pPr>
        <w:pStyle w:val="ListParagraph"/>
        <w:numPr>
          <w:ilvl w:val="0"/>
          <w:numId w:val="3"/>
        </w:numPr>
        <w:ind w:left="426" w:hanging="426"/>
        <w:jc w:val="both"/>
      </w:pPr>
      <w:r w:rsidRPr="00FA0A15">
        <w:t>Změny a doplňky této dohody lze činit pouze písemně, číslovanými dodatky, podepsanými oběma smluvními stranami.</w:t>
      </w:r>
    </w:p>
    <w:p w:rsidR="009227E3" w:rsidRPr="00FA0A15" w:rsidRDefault="009227E3" w:rsidP="001E3FA2">
      <w:pPr>
        <w:pStyle w:val="ListParagraph"/>
        <w:ind w:left="426" w:hanging="426"/>
        <w:jc w:val="both"/>
      </w:pPr>
    </w:p>
    <w:p w:rsidR="00877CF1" w:rsidRPr="00FA0A15" w:rsidRDefault="00877CF1" w:rsidP="001E3FA2">
      <w:pPr>
        <w:pStyle w:val="ListParagraph"/>
        <w:numPr>
          <w:ilvl w:val="0"/>
          <w:numId w:val="3"/>
        </w:numPr>
        <w:ind w:left="426" w:hanging="426"/>
        <w:jc w:val="both"/>
      </w:pPr>
      <w:r w:rsidRPr="00FA0A15">
        <w:t>Dohoda je sepsána ve dvou vyhotoveních, z nichž po jednom obdrží každá smluvní strana.</w:t>
      </w:r>
    </w:p>
    <w:p w:rsidR="00877CF1" w:rsidRPr="00FA0A15" w:rsidRDefault="00877CF1" w:rsidP="00877CF1">
      <w:pPr>
        <w:jc w:val="both"/>
        <w:rPr>
          <w:rFonts w:ascii="Garamond" w:hAnsi="Garamond"/>
        </w:rPr>
      </w:pPr>
    </w:p>
    <w:p w:rsidR="00877CF1" w:rsidRPr="00FA0A15" w:rsidRDefault="00877CF1" w:rsidP="00877CF1">
      <w:pPr>
        <w:jc w:val="both"/>
        <w:rPr>
          <w:rFonts w:ascii="Garamond" w:hAnsi="Garamond"/>
        </w:rPr>
      </w:pPr>
    </w:p>
    <w:p w:rsidR="00877CF1" w:rsidRPr="00FA0A15" w:rsidRDefault="00877CF1" w:rsidP="00877CF1">
      <w:pPr>
        <w:spacing w:after="100"/>
        <w:jc w:val="both"/>
        <w:rPr>
          <w:rFonts w:ascii="Garamond" w:hAnsi="Garamond"/>
        </w:rPr>
      </w:pPr>
      <w:r w:rsidRPr="00FA0A15">
        <w:rPr>
          <w:rFonts w:ascii="Garamond" w:hAnsi="Garamond"/>
        </w:rPr>
        <w:t>V ……………… dne ………………</w:t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tab/>
        <w:t>V ……………… dne ………………</w:t>
      </w:r>
    </w:p>
    <w:p w:rsidR="00877CF1" w:rsidRPr="00FA0A15" w:rsidRDefault="00877CF1" w:rsidP="00877CF1">
      <w:pPr>
        <w:spacing w:after="100"/>
        <w:jc w:val="both"/>
        <w:rPr>
          <w:rFonts w:ascii="Garamond" w:hAnsi="Garamond"/>
        </w:rPr>
      </w:pPr>
    </w:p>
    <w:p w:rsidR="00877CF1" w:rsidRPr="00FA0A15" w:rsidRDefault="00877CF1" w:rsidP="00877CF1">
      <w:pPr>
        <w:spacing w:after="100"/>
        <w:jc w:val="both"/>
        <w:rPr>
          <w:rFonts w:ascii="Garamond" w:hAnsi="Garamond"/>
        </w:rPr>
      </w:pPr>
    </w:p>
    <w:p w:rsidR="00877CF1" w:rsidRPr="00FA0A15" w:rsidRDefault="00877CF1" w:rsidP="00877CF1">
      <w:pPr>
        <w:spacing w:after="100"/>
        <w:jc w:val="both"/>
        <w:rPr>
          <w:rFonts w:ascii="Garamond" w:hAnsi="Garamond"/>
        </w:rPr>
      </w:pPr>
    </w:p>
    <w:p w:rsidR="00877CF1" w:rsidRPr="00FA0A15" w:rsidRDefault="00877CF1" w:rsidP="00877CF1">
      <w:pPr>
        <w:spacing w:after="100"/>
        <w:ind w:left="708" w:hanging="708"/>
        <w:jc w:val="both"/>
        <w:rPr>
          <w:rFonts w:ascii="Garamond" w:hAnsi="Garamond"/>
        </w:rPr>
      </w:pPr>
      <w:r w:rsidRPr="00FA0A15">
        <w:rPr>
          <w:rFonts w:ascii="Garamond" w:hAnsi="Garamond"/>
        </w:rPr>
        <w:t>………………………………………</w:t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tab/>
        <w:t>………………………………………</w:t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br/>
        <w:t xml:space="preserve">      Podpis věřitele</w:t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tab/>
      </w:r>
      <w:r w:rsidRPr="00FA0A15">
        <w:rPr>
          <w:rFonts w:ascii="Garamond" w:hAnsi="Garamond"/>
        </w:rPr>
        <w:tab/>
        <w:t xml:space="preserve">    </w:t>
      </w:r>
      <w:r w:rsidRPr="00FA0A15">
        <w:rPr>
          <w:rFonts w:ascii="Garamond" w:hAnsi="Garamond"/>
        </w:rPr>
        <w:tab/>
        <w:t xml:space="preserve">Podpis nového dlužníka </w:t>
      </w:r>
    </w:p>
    <w:p w:rsidR="00877CF1" w:rsidRPr="00FA0A15" w:rsidRDefault="00877CF1" w:rsidP="00877CF1">
      <w:pPr>
        <w:jc w:val="both"/>
        <w:rPr>
          <w:rFonts w:ascii="Garamond" w:hAnsi="Garamond"/>
        </w:rPr>
      </w:pPr>
    </w:p>
    <w:sectPr w:rsidR="00877CF1" w:rsidRPr="00FA0A15" w:rsidSect="00507D94">
      <w:headerReference w:type="default" r:id="rId7"/>
      <w:footerReference w:type="default" r:id="rId8"/>
      <w:pgSz w:w="11906" w:h="16838"/>
      <w:pgMar w:top="1843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B0" w:rsidRDefault="004545B0" w:rsidP="00507D94">
      <w:r>
        <w:separator/>
      </w:r>
    </w:p>
  </w:endnote>
  <w:endnote w:type="continuationSeparator" w:id="0">
    <w:p w:rsidR="004545B0" w:rsidRDefault="004545B0" w:rsidP="005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Pr="00CB23A7" w:rsidRDefault="00507D94" w:rsidP="00507D94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507D94" w:rsidRPr="00CB23A7" w:rsidRDefault="00507D94" w:rsidP="00507D94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507D94" w:rsidRDefault="00507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B0" w:rsidRDefault="004545B0" w:rsidP="00507D94">
      <w:r>
        <w:separator/>
      </w:r>
    </w:p>
  </w:footnote>
  <w:footnote w:type="continuationSeparator" w:id="0">
    <w:p w:rsidR="004545B0" w:rsidRDefault="004545B0" w:rsidP="0050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94" w:rsidRDefault="00507D94">
    <w:pPr>
      <w:pStyle w:val="Header"/>
    </w:pPr>
    <w:r w:rsidRPr="0050004F">
      <w:rPr>
        <w:rFonts w:ascii="Helvetica" w:hAnsi="Helvetica"/>
        <w:noProof/>
        <w:color w:val="21BBE3"/>
        <w:szCs w:val="27"/>
      </w:rPr>
      <w:drawing>
        <wp:anchor distT="0" distB="0" distL="114300" distR="114300" simplePos="0" relativeHeight="251659264" behindDoc="0" locked="0" layoutInCell="1" allowOverlap="1" wp14:anchorId="51DDA5A9" wp14:editId="3F2930E4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2EC"/>
    <w:multiLevelType w:val="hybridMultilevel"/>
    <w:tmpl w:val="336E658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53B"/>
    <w:multiLevelType w:val="hybridMultilevel"/>
    <w:tmpl w:val="9CF2A18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62898"/>
    <w:multiLevelType w:val="hybridMultilevel"/>
    <w:tmpl w:val="34B6A506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3"/>
    <w:rsid w:val="00006973"/>
    <w:rsid w:val="001C2124"/>
    <w:rsid w:val="001E3FA2"/>
    <w:rsid w:val="002202EE"/>
    <w:rsid w:val="0032191F"/>
    <w:rsid w:val="003413B3"/>
    <w:rsid w:val="004545B0"/>
    <w:rsid w:val="00507D94"/>
    <w:rsid w:val="00647E48"/>
    <w:rsid w:val="00726EB2"/>
    <w:rsid w:val="007A306E"/>
    <w:rsid w:val="00825594"/>
    <w:rsid w:val="00856081"/>
    <w:rsid w:val="00877CF1"/>
    <w:rsid w:val="009227E3"/>
    <w:rsid w:val="00961338"/>
    <w:rsid w:val="00962155"/>
    <w:rsid w:val="00A45C4E"/>
    <w:rsid w:val="00C972E4"/>
    <w:rsid w:val="00CA74A3"/>
    <w:rsid w:val="00D671AA"/>
    <w:rsid w:val="00DD79B3"/>
    <w:rsid w:val="00E157D1"/>
    <w:rsid w:val="00FA0A15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4DE15-EEE9-461F-BC79-49B24CF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CA74A3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CA74A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507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07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imac</cp:lastModifiedBy>
  <cp:revision>10</cp:revision>
  <dcterms:created xsi:type="dcterms:W3CDTF">2019-02-08T22:20:00Z</dcterms:created>
  <dcterms:modified xsi:type="dcterms:W3CDTF">2019-02-13T11:40:00Z</dcterms:modified>
</cp:coreProperties>
</file>